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84" w:rsidRPr="00E50818" w:rsidRDefault="00C74384" w:rsidP="00C74384">
      <w:pPr>
        <w:pStyle w:val="a4"/>
        <w:ind w:firstLine="567"/>
        <w:jc w:val="both"/>
        <w:rPr>
          <w:rFonts w:asciiTheme="majorHAnsi" w:hAnsiTheme="majorHAnsi"/>
          <w:b/>
          <w:sz w:val="26"/>
          <w:szCs w:val="26"/>
          <w:lang w:eastAsia="ru-RU"/>
        </w:rPr>
      </w:pPr>
    </w:p>
    <w:p w:rsidR="00C74384" w:rsidRDefault="00C74384" w:rsidP="00C74384">
      <w:pPr>
        <w:pStyle w:val="a4"/>
        <w:ind w:firstLine="567"/>
        <w:jc w:val="both"/>
        <w:rPr>
          <w:rFonts w:asciiTheme="majorHAnsi" w:hAnsiTheme="majorHAnsi"/>
          <w:b/>
          <w:sz w:val="28"/>
          <w:szCs w:val="28"/>
          <w:lang w:eastAsia="ru-RU"/>
        </w:rPr>
      </w:pPr>
    </w:p>
    <w:p w:rsidR="00C74384" w:rsidRDefault="00C74384" w:rsidP="00C74384">
      <w:pPr>
        <w:pStyle w:val="a4"/>
        <w:ind w:firstLine="567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DF0E33" w:rsidRPr="00C74384" w:rsidRDefault="00DF0E33" w:rsidP="00C74384">
      <w:pPr>
        <w:pStyle w:val="a4"/>
        <w:ind w:firstLine="567"/>
        <w:jc w:val="center"/>
        <w:rPr>
          <w:rFonts w:asciiTheme="majorHAnsi" w:hAnsiTheme="majorHAnsi"/>
          <w:b/>
          <w:sz w:val="28"/>
          <w:szCs w:val="28"/>
          <w:lang w:eastAsia="ru-RU"/>
        </w:rPr>
      </w:pPr>
      <w:r w:rsidRPr="00C74384">
        <w:rPr>
          <w:rFonts w:asciiTheme="majorHAnsi" w:hAnsiTheme="majorHAnsi"/>
          <w:b/>
          <w:sz w:val="28"/>
          <w:szCs w:val="28"/>
          <w:lang w:eastAsia="ru-RU"/>
        </w:rPr>
        <w:t>ПРЕЙСКУРАНТ</w:t>
      </w:r>
    </w:p>
    <w:p w:rsidR="00C74384" w:rsidRDefault="00DF0E33" w:rsidP="00C74384">
      <w:pPr>
        <w:pStyle w:val="a4"/>
        <w:ind w:firstLine="567"/>
        <w:jc w:val="center"/>
        <w:rPr>
          <w:rFonts w:asciiTheme="majorHAnsi" w:hAnsiTheme="majorHAnsi"/>
          <w:b/>
          <w:sz w:val="28"/>
          <w:szCs w:val="28"/>
          <w:lang w:eastAsia="ru-RU"/>
        </w:rPr>
      </w:pPr>
      <w:r w:rsidRPr="00C74384">
        <w:rPr>
          <w:rFonts w:asciiTheme="majorHAnsi" w:hAnsiTheme="majorHAnsi"/>
          <w:b/>
          <w:sz w:val="28"/>
          <w:szCs w:val="28"/>
          <w:lang w:eastAsia="ru-RU"/>
        </w:rPr>
        <w:t xml:space="preserve">стоимости услуги </w:t>
      </w:r>
    </w:p>
    <w:p w:rsidR="00DF0E33" w:rsidRDefault="00DF0E33" w:rsidP="00C74384">
      <w:pPr>
        <w:pStyle w:val="a4"/>
        <w:ind w:firstLine="567"/>
        <w:jc w:val="center"/>
        <w:rPr>
          <w:rFonts w:asciiTheme="majorHAnsi" w:hAnsiTheme="majorHAnsi"/>
          <w:b/>
          <w:sz w:val="28"/>
          <w:szCs w:val="28"/>
          <w:lang w:eastAsia="ru-RU"/>
        </w:rPr>
      </w:pPr>
      <w:r w:rsidRPr="00C74384">
        <w:rPr>
          <w:rFonts w:asciiTheme="majorHAnsi" w:hAnsiTheme="majorHAnsi"/>
          <w:b/>
          <w:sz w:val="28"/>
          <w:szCs w:val="28"/>
          <w:lang w:eastAsia="ru-RU"/>
        </w:rPr>
        <w:t>«Классификация гостиниц по системе звезд»</w:t>
      </w:r>
    </w:p>
    <w:p w:rsidR="00E70083" w:rsidRDefault="00E70083" w:rsidP="00C74384">
      <w:pPr>
        <w:pStyle w:val="a4"/>
        <w:ind w:firstLine="567"/>
        <w:jc w:val="center"/>
        <w:rPr>
          <w:rFonts w:asciiTheme="majorHAnsi" w:hAnsiTheme="majorHAnsi"/>
          <w:b/>
          <w:sz w:val="28"/>
          <w:szCs w:val="28"/>
          <w:lang w:eastAsia="ru-RU"/>
        </w:rPr>
      </w:pPr>
      <w:r>
        <w:rPr>
          <w:rFonts w:asciiTheme="majorHAnsi" w:hAnsiTheme="majorHAnsi"/>
          <w:b/>
          <w:sz w:val="28"/>
          <w:szCs w:val="28"/>
          <w:lang w:eastAsia="ru-RU"/>
        </w:rPr>
        <w:t>(с 01.01.2025г.)</w:t>
      </w:r>
    </w:p>
    <w:p w:rsidR="00C74384" w:rsidRDefault="00C74384" w:rsidP="00C74384">
      <w:pPr>
        <w:pStyle w:val="a4"/>
        <w:ind w:firstLine="567"/>
        <w:jc w:val="both"/>
        <w:rPr>
          <w:rFonts w:asciiTheme="majorHAnsi" w:hAnsiTheme="majorHAnsi"/>
          <w:b/>
          <w:sz w:val="28"/>
          <w:szCs w:val="28"/>
          <w:lang w:eastAsia="ru-RU"/>
        </w:rPr>
      </w:pPr>
    </w:p>
    <w:p w:rsidR="00C74384" w:rsidRPr="00C74384" w:rsidRDefault="00C74384" w:rsidP="00C74384">
      <w:pPr>
        <w:pStyle w:val="a4"/>
        <w:ind w:firstLine="567"/>
        <w:jc w:val="both"/>
        <w:rPr>
          <w:rFonts w:asciiTheme="majorHAnsi" w:hAnsiTheme="majorHAnsi"/>
          <w:b/>
          <w:sz w:val="28"/>
          <w:szCs w:val="28"/>
          <w:lang w:eastAsia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951"/>
        <w:gridCol w:w="1276"/>
        <w:gridCol w:w="1276"/>
        <w:gridCol w:w="1417"/>
        <w:gridCol w:w="1276"/>
        <w:gridCol w:w="1276"/>
        <w:gridCol w:w="1275"/>
      </w:tblGrid>
      <w:tr w:rsidR="00C74384" w:rsidRPr="00C74384" w:rsidTr="00C74384">
        <w:tc>
          <w:tcPr>
            <w:tcW w:w="1951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Категория средства</w:t>
            </w: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 xml:space="preserve"> </w:t>
            </w: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размещения</w:t>
            </w:r>
          </w:p>
        </w:tc>
        <w:tc>
          <w:tcPr>
            <w:tcW w:w="1276" w:type="dxa"/>
          </w:tcPr>
          <w:p w:rsidR="00DF0E33" w:rsidRDefault="00DF0E33" w:rsidP="00C74384">
            <w:pPr>
              <w:spacing w:before="100" w:beforeAutospacing="1" w:after="100" w:afterAutospacing="1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До</w:t>
            </w:r>
            <w:r w:rsid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 xml:space="preserve"> </w:t>
            </w: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6 номер</w:t>
            </w:r>
            <w:r w:rsidRPr="00E97B14">
              <w:rPr>
                <w:rFonts w:asciiTheme="majorHAnsi" w:eastAsia="Times New Roman" w:hAnsiTheme="majorHAnsi"/>
                <w:b/>
                <w:iCs/>
                <w:sz w:val="26"/>
                <w:szCs w:val="26"/>
                <w:lang w:eastAsia="ru-RU"/>
              </w:rPr>
              <w:t>о</w:t>
            </w: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в</w:t>
            </w:r>
          </w:p>
          <w:p w:rsidR="00E97B14" w:rsidRPr="00C74384" w:rsidRDefault="004D4DF0" w:rsidP="00C74384">
            <w:pPr>
              <w:spacing w:before="100" w:beforeAutospacing="1" w:after="100" w:afterAutospacing="1"/>
              <w:rPr>
                <w:rFonts w:asciiTheme="majorHAnsi" w:eastAsia="Times New Roman" w:hAnsi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1276" w:type="dxa"/>
          </w:tcPr>
          <w:p w:rsidR="004D4DF0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7-15 номеров</w:t>
            </w:r>
          </w:p>
          <w:p w:rsidR="004D4DF0" w:rsidRPr="00C74384" w:rsidRDefault="004D4DF0" w:rsidP="004D4DF0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1417" w:type="dxa"/>
          </w:tcPr>
          <w:p w:rsidR="00DF0E33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16-50 номеров</w:t>
            </w:r>
          </w:p>
          <w:p w:rsidR="004D4DF0" w:rsidRPr="00C74384" w:rsidRDefault="004D4DF0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1276" w:type="dxa"/>
          </w:tcPr>
          <w:p w:rsidR="00DF0E33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51-100</w:t>
            </w: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 xml:space="preserve"> </w:t>
            </w: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номеров</w:t>
            </w:r>
          </w:p>
          <w:p w:rsidR="004D4DF0" w:rsidRPr="00C74384" w:rsidRDefault="004D4DF0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1276" w:type="dxa"/>
          </w:tcPr>
          <w:p w:rsidR="00DF0E33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101-150</w:t>
            </w: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 xml:space="preserve"> </w:t>
            </w: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номеров</w:t>
            </w:r>
          </w:p>
          <w:p w:rsidR="004D4DF0" w:rsidRPr="00C74384" w:rsidRDefault="004D4DF0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1275" w:type="dxa"/>
          </w:tcPr>
          <w:p w:rsidR="00DF0E33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151-200</w:t>
            </w: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 xml:space="preserve"> </w:t>
            </w: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номеров</w:t>
            </w:r>
          </w:p>
          <w:p w:rsidR="004D4DF0" w:rsidRPr="00C74384" w:rsidRDefault="004D4DF0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(руб.)</w:t>
            </w:r>
          </w:p>
        </w:tc>
      </w:tr>
      <w:tr w:rsidR="00C74384" w:rsidRPr="00C74384" w:rsidTr="00C74384">
        <w:tc>
          <w:tcPr>
            <w:tcW w:w="1951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>Без звезд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7 500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10 000</w:t>
            </w:r>
          </w:p>
        </w:tc>
        <w:tc>
          <w:tcPr>
            <w:tcW w:w="1417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12 000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15 000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17 000</w:t>
            </w:r>
          </w:p>
        </w:tc>
        <w:tc>
          <w:tcPr>
            <w:tcW w:w="1275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19 000</w:t>
            </w:r>
          </w:p>
        </w:tc>
      </w:tr>
      <w:tr w:rsidR="00C74384" w:rsidRPr="00C74384" w:rsidTr="00C74384">
        <w:tc>
          <w:tcPr>
            <w:tcW w:w="1951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>Одна звезда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9 000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11 000</w:t>
            </w:r>
          </w:p>
        </w:tc>
        <w:tc>
          <w:tcPr>
            <w:tcW w:w="1417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14 000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16 000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18 000</w:t>
            </w:r>
          </w:p>
        </w:tc>
        <w:tc>
          <w:tcPr>
            <w:tcW w:w="1275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20 000</w:t>
            </w:r>
          </w:p>
        </w:tc>
      </w:tr>
      <w:tr w:rsidR="00C74384" w:rsidRPr="00C74384" w:rsidTr="00C74384">
        <w:tc>
          <w:tcPr>
            <w:tcW w:w="1951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>Две звезды</w:t>
            </w:r>
          </w:p>
        </w:tc>
        <w:tc>
          <w:tcPr>
            <w:tcW w:w="1276" w:type="dxa"/>
            <w:vAlign w:val="center"/>
          </w:tcPr>
          <w:p w:rsidR="00DF0E33" w:rsidRPr="00C74384" w:rsidRDefault="00DF0E33" w:rsidP="00C74384">
            <w:pPr>
              <w:jc w:val="both"/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10 000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12 000</w:t>
            </w:r>
          </w:p>
        </w:tc>
        <w:tc>
          <w:tcPr>
            <w:tcW w:w="1417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15 000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17 000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19 000</w:t>
            </w:r>
          </w:p>
        </w:tc>
        <w:tc>
          <w:tcPr>
            <w:tcW w:w="1275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21 000</w:t>
            </w:r>
          </w:p>
        </w:tc>
      </w:tr>
      <w:tr w:rsidR="00DF0E33" w:rsidRPr="00C74384" w:rsidTr="00C74384">
        <w:tc>
          <w:tcPr>
            <w:tcW w:w="1951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>Три звезды</w:t>
            </w:r>
          </w:p>
        </w:tc>
        <w:tc>
          <w:tcPr>
            <w:tcW w:w="1276" w:type="dxa"/>
            <w:vAlign w:val="center"/>
          </w:tcPr>
          <w:p w:rsidR="00DF0E33" w:rsidRPr="00C74384" w:rsidRDefault="00DF0E33" w:rsidP="00C74384">
            <w:pPr>
              <w:jc w:val="both"/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12 900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15 000</w:t>
            </w:r>
          </w:p>
        </w:tc>
        <w:tc>
          <w:tcPr>
            <w:tcW w:w="1417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19 000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23 000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25 000</w:t>
            </w:r>
          </w:p>
        </w:tc>
        <w:tc>
          <w:tcPr>
            <w:tcW w:w="1275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27 000</w:t>
            </w:r>
          </w:p>
        </w:tc>
      </w:tr>
      <w:tr w:rsidR="00DF0E33" w:rsidRPr="00C74384" w:rsidTr="00C74384">
        <w:tc>
          <w:tcPr>
            <w:tcW w:w="1951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>Четыре звезды</w:t>
            </w:r>
          </w:p>
        </w:tc>
        <w:tc>
          <w:tcPr>
            <w:tcW w:w="1276" w:type="dxa"/>
            <w:vAlign w:val="center"/>
          </w:tcPr>
          <w:p w:rsidR="00DF0E33" w:rsidRPr="00C74384" w:rsidRDefault="00C74384" w:rsidP="00C74384">
            <w:pPr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17 000</w:t>
            </w:r>
          </w:p>
        </w:tc>
        <w:tc>
          <w:tcPr>
            <w:tcW w:w="1276" w:type="dxa"/>
          </w:tcPr>
          <w:p w:rsidR="00DF0E33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19 000</w:t>
            </w:r>
          </w:p>
        </w:tc>
        <w:tc>
          <w:tcPr>
            <w:tcW w:w="1417" w:type="dxa"/>
          </w:tcPr>
          <w:p w:rsidR="00DF0E33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23 000</w:t>
            </w:r>
          </w:p>
        </w:tc>
        <w:tc>
          <w:tcPr>
            <w:tcW w:w="1276" w:type="dxa"/>
          </w:tcPr>
          <w:p w:rsidR="00DF0E33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27 000</w:t>
            </w:r>
          </w:p>
        </w:tc>
        <w:tc>
          <w:tcPr>
            <w:tcW w:w="1276" w:type="dxa"/>
          </w:tcPr>
          <w:p w:rsidR="00DF0E33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31 000</w:t>
            </w:r>
          </w:p>
        </w:tc>
        <w:tc>
          <w:tcPr>
            <w:tcW w:w="1275" w:type="dxa"/>
          </w:tcPr>
          <w:p w:rsidR="00DF0E33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34 000</w:t>
            </w:r>
          </w:p>
        </w:tc>
      </w:tr>
      <w:tr w:rsidR="00C74384" w:rsidRPr="00C74384" w:rsidTr="00C74384">
        <w:tc>
          <w:tcPr>
            <w:tcW w:w="1951" w:type="dxa"/>
          </w:tcPr>
          <w:p w:rsidR="00C74384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>Пять звезд</w:t>
            </w:r>
          </w:p>
        </w:tc>
        <w:tc>
          <w:tcPr>
            <w:tcW w:w="1276" w:type="dxa"/>
            <w:vAlign w:val="center"/>
          </w:tcPr>
          <w:p w:rsidR="00C74384" w:rsidRPr="00C74384" w:rsidRDefault="00C74384" w:rsidP="00C74384">
            <w:pPr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19 000</w:t>
            </w:r>
          </w:p>
        </w:tc>
        <w:tc>
          <w:tcPr>
            <w:tcW w:w="1276" w:type="dxa"/>
          </w:tcPr>
          <w:p w:rsidR="00C74384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21 000</w:t>
            </w:r>
          </w:p>
        </w:tc>
        <w:tc>
          <w:tcPr>
            <w:tcW w:w="1417" w:type="dxa"/>
          </w:tcPr>
          <w:p w:rsidR="00C74384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27 000</w:t>
            </w:r>
          </w:p>
        </w:tc>
        <w:tc>
          <w:tcPr>
            <w:tcW w:w="1276" w:type="dxa"/>
          </w:tcPr>
          <w:p w:rsidR="00C74384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35 000</w:t>
            </w:r>
          </w:p>
        </w:tc>
        <w:tc>
          <w:tcPr>
            <w:tcW w:w="1276" w:type="dxa"/>
          </w:tcPr>
          <w:p w:rsidR="00C74384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39 000</w:t>
            </w:r>
          </w:p>
        </w:tc>
        <w:tc>
          <w:tcPr>
            <w:tcW w:w="1275" w:type="dxa"/>
          </w:tcPr>
          <w:p w:rsidR="00C74384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42 000</w:t>
            </w:r>
          </w:p>
        </w:tc>
      </w:tr>
    </w:tbl>
    <w:p w:rsidR="00C74384" w:rsidRDefault="00C74384" w:rsidP="00C74384">
      <w:pPr>
        <w:pStyle w:val="a4"/>
        <w:ind w:firstLine="567"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C74384" w:rsidRPr="00C74384" w:rsidRDefault="00C74384" w:rsidP="00C74384">
      <w:pPr>
        <w:pStyle w:val="a4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</w:t>
      </w:r>
      <w:r w:rsidRPr="00AF4FC0">
        <w:rPr>
          <w:rFonts w:asciiTheme="majorHAnsi" w:hAnsiTheme="majorHAnsi"/>
          <w:sz w:val="28"/>
          <w:szCs w:val="28"/>
        </w:rPr>
        <w:t>онсультирование о предусмотренных законодательством РФ требованиях для предоставления услуги по классификации гостиниц</w:t>
      </w:r>
      <w:r w:rsidRPr="00C74384">
        <w:rPr>
          <w:rFonts w:asciiTheme="majorHAnsi" w:hAnsiTheme="majorHAnsi"/>
          <w:sz w:val="28"/>
          <w:szCs w:val="28"/>
        </w:rPr>
        <w:t xml:space="preserve"> с подготовкой </w:t>
      </w:r>
      <w:r w:rsidR="007D0D11">
        <w:rPr>
          <w:rFonts w:asciiTheme="majorHAnsi" w:hAnsiTheme="majorHAnsi"/>
          <w:sz w:val="28"/>
          <w:szCs w:val="28"/>
        </w:rPr>
        <w:t>Р</w:t>
      </w:r>
      <w:r w:rsidRPr="00C74384">
        <w:rPr>
          <w:rFonts w:asciiTheme="majorHAnsi" w:hAnsiTheme="majorHAnsi"/>
          <w:sz w:val="28"/>
          <w:szCs w:val="28"/>
        </w:rPr>
        <w:t xml:space="preserve">екомендаций </w:t>
      </w:r>
      <w:r>
        <w:rPr>
          <w:rFonts w:asciiTheme="majorHAnsi" w:hAnsiTheme="majorHAnsi"/>
          <w:sz w:val="28"/>
          <w:szCs w:val="28"/>
        </w:rPr>
        <w:t>–</w:t>
      </w:r>
      <w:r w:rsidRPr="00C74384">
        <w:rPr>
          <w:rFonts w:asciiTheme="majorHAnsi" w:hAnsiTheme="majorHAnsi"/>
          <w:sz w:val="28"/>
          <w:szCs w:val="28"/>
        </w:rPr>
        <w:t xml:space="preserve"> 5000</w:t>
      </w:r>
      <w:r>
        <w:rPr>
          <w:rFonts w:asciiTheme="majorHAnsi" w:hAnsiTheme="majorHAnsi"/>
          <w:sz w:val="28"/>
          <w:szCs w:val="28"/>
        </w:rPr>
        <w:t xml:space="preserve"> рублей.</w:t>
      </w:r>
    </w:p>
    <w:p w:rsidR="00E50818" w:rsidRDefault="00E50818" w:rsidP="00E5081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Cambria" w:eastAsia="Times New Roman" w:hAnsi="Cambria"/>
          <w:sz w:val="28"/>
          <w:szCs w:val="28"/>
          <w:lang w:eastAsia="ru-RU"/>
        </w:rPr>
      </w:pPr>
      <w:r>
        <w:rPr>
          <w:rFonts w:ascii="Cambria" w:eastAsia="Times New Roman" w:hAnsi="Cambria"/>
          <w:sz w:val="28"/>
          <w:szCs w:val="28"/>
          <w:shd w:val="clear" w:color="auto" w:fill="FFFFFF"/>
          <w:lang w:eastAsia="ru-RU"/>
        </w:rPr>
        <w:t xml:space="preserve">С 01.01.2025 года тарифы </w:t>
      </w:r>
      <w:r>
        <w:rPr>
          <w:rFonts w:ascii="Cambria" w:eastAsia="Times New Roman" w:hAnsi="Cambria"/>
          <w:sz w:val="28"/>
          <w:szCs w:val="28"/>
          <w:lang w:eastAsia="ru-RU"/>
        </w:rPr>
        <w:t>увеличиваются на ставку НДС в размере 5% (</w:t>
      </w:r>
      <w:r>
        <w:rPr>
          <w:rFonts w:ascii="Cambria" w:eastAsia="Times New Roman" w:hAnsi="Cambria"/>
          <w:sz w:val="28"/>
          <w:szCs w:val="28"/>
          <w:shd w:val="clear" w:color="auto" w:fill="FFFFFF"/>
          <w:lang w:eastAsia="ru-RU"/>
        </w:rPr>
        <w:t>в</w:t>
      </w:r>
      <w:r>
        <w:rPr>
          <w:rFonts w:ascii="Cambria" w:eastAsia="Times New Roman" w:hAnsi="Cambria"/>
          <w:sz w:val="28"/>
          <w:szCs w:val="28"/>
          <w:lang w:eastAsia="ru-RU"/>
        </w:rPr>
        <w:t> соответствии с требованиями Федерального закона от 12.07.2024г. № 176-ФЗ).</w:t>
      </w:r>
    </w:p>
    <w:p w:rsidR="00C74384" w:rsidRDefault="00C74384" w:rsidP="00C74384">
      <w:pPr>
        <w:pStyle w:val="a4"/>
        <w:ind w:firstLine="567"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DF0E33" w:rsidRDefault="00DF0E33" w:rsidP="00C74384">
      <w:pPr>
        <w:pStyle w:val="a4"/>
        <w:ind w:firstLine="567"/>
        <w:jc w:val="both"/>
        <w:rPr>
          <w:rFonts w:asciiTheme="majorHAnsi" w:hAnsiTheme="majorHAnsi"/>
          <w:sz w:val="28"/>
          <w:szCs w:val="28"/>
          <w:lang w:eastAsia="ru-RU"/>
        </w:rPr>
      </w:pPr>
      <w:r w:rsidRPr="00C74384">
        <w:rPr>
          <w:rFonts w:asciiTheme="majorHAnsi" w:hAnsiTheme="majorHAnsi"/>
          <w:sz w:val="28"/>
          <w:szCs w:val="28"/>
          <w:lang w:eastAsia="ru-RU"/>
        </w:rPr>
        <w:t xml:space="preserve">Стоимость </w:t>
      </w:r>
      <w:r w:rsidR="00C74384">
        <w:rPr>
          <w:rFonts w:asciiTheme="majorHAnsi" w:hAnsiTheme="majorHAnsi"/>
          <w:sz w:val="28"/>
          <w:szCs w:val="28"/>
          <w:lang w:eastAsia="ru-RU"/>
        </w:rPr>
        <w:t xml:space="preserve">услуг </w:t>
      </w:r>
      <w:r w:rsidRPr="00C74384">
        <w:rPr>
          <w:rFonts w:asciiTheme="majorHAnsi" w:hAnsiTheme="majorHAnsi"/>
          <w:sz w:val="28"/>
          <w:szCs w:val="28"/>
          <w:lang w:eastAsia="ru-RU"/>
        </w:rPr>
        <w:t xml:space="preserve">указана без учета транспортных расходов выездной экспертной оценки и расходов на размещение эксперта, в </w:t>
      </w:r>
      <w:proofErr w:type="gramStart"/>
      <w:r w:rsidRPr="00C74384">
        <w:rPr>
          <w:rFonts w:asciiTheme="majorHAnsi" w:hAnsiTheme="majorHAnsi"/>
          <w:sz w:val="28"/>
          <w:szCs w:val="28"/>
          <w:lang w:eastAsia="ru-RU"/>
        </w:rPr>
        <w:t>случае</w:t>
      </w:r>
      <w:proofErr w:type="gramEnd"/>
      <w:r w:rsidRPr="00C74384">
        <w:rPr>
          <w:rFonts w:asciiTheme="majorHAnsi" w:hAnsiTheme="majorHAnsi"/>
          <w:sz w:val="28"/>
          <w:szCs w:val="28"/>
          <w:lang w:eastAsia="ru-RU"/>
        </w:rPr>
        <w:t xml:space="preserve"> такой необходимости.</w:t>
      </w:r>
    </w:p>
    <w:p w:rsidR="00C74384" w:rsidRDefault="00C74384" w:rsidP="00C74384">
      <w:pPr>
        <w:pStyle w:val="a4"/>
        <w:ind w:firstLine="567"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C74384" w:rsidRPr="00C74384" w:rsidRDefault="00C74384" w:rsidP="00C74384">
      <w:pPr>
        <w:pStyle w:val="a4"/>
        <w:ind w:firstLine="567"/>
        <w:jc w:val="both"/>
        <w:rPr>
          <w:rFonts w:asciiTheme="majorHAnsi" w:hAnsiTheme="majorHAnsi"/>
          <w:sz w:val="28"/>
          <w:szCs w:val="28"/>
          <w:lang w:eastAsia="ru-RU"/>
        </w:rPr>
      </w:pPr>
    </w:p>
    <w:sectPr w:rsidR="00C74384" w:rsidRPr="00C74384" w:rsidSect="002E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6074"/>
    <w:multiLevelType w:val="multilevel"/>
    <w:tmpl w:val="F698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F0E33"/>
    <w:rsid w:val="000877A7"/>
    <w:rsid w:val="002E4633"/>
    <w:rsid w:val="0033385A"/>
    <w:rsid w:val="004D4DF0"/>
    <w:rsid w:val="00776B77"/>
    <w:rsid w:val="007D0D11"/>
    <w:rsid w:val="007D4254"/>
    <w:rsid w:val="00C74384"/>
    <w:rsid w:val="00DF0E33"/>
    <w:rsid w:val="00E50818"/>
    <w:rsid w:val="00E70083"/>
    <w:rsid w:val="00E9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43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2025-01-17T09:32:00Z</cp:lastPrinted>
  <dcterms:created xsi:type="dcterms:W3CDTF">2025-01-17T09:32:00Z</dcterms:created>
  <dcterms:modified xsi:type="dcterms:W3CDTF">2025-01-17T09:38:00Z</dcterms:modified>
</cp:coreProperties>
</file>